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12" w:rsidRPr="000F04EB" w:rsidRDefault="000F04EB" w:rsidP="000F04EB">
      <w:pPr>
        <w:pStyle w:val="paragraph"/>
        <w:jc w:val="center"/>
        <w:textAlignment w:val="baseline"/>
        <w:rPr>
          <w:rStyle w:val="normaltextrun1"/>
          <w:rFonts w:ascii="Verdana" w:hAnsi="Verdana" w:cs="Arial"/>
          <w:sz w:val="36"/>
          <w:szCs w:val="36"/>
        </w:rPr>
      </w:pPr>
      <w:r w:rsidRPr="000F04EB">
        <w:rPr>
          <w:rStyle w:val="normaltextrun1"/>
          <w:rFonts w:ascii="Verdana" w:hAnsi="Verdana" w:cs="Arial"/>
          <w:b/>
          <w:bCs/>
          <w:sz w:val="36"/>
          <w:szCs w:val="36"/>
        </w:rPr>
        <w:t xml:space="preserve">VEŘEJNÁ OBECNÁ INFORMAČNÍ POVINNOST </w:t>
      </w:r>
      <w:r w:rsidRPr="000F04EB">
        <w:rPr>
          <w:rStyle w:val="scxw205555229"/>
          <w:rFonts w:ascii="Verdana" w:hAnsi="Verdana" w:cs="Arial"/>
          <w:sz w:val="36"/>
          <w:szCs w:val="36"/>
        </w:rPr>
        <w:t> </w:t>
      </w:r>
      <w:r w:rsidRPr="000F04EB">
        <w:rPr>
          <w:rFonts w:ascii="Verdana" w:hAnsi="Verdana" w:cs="Arial"/>
          <w:sz w:val="36"/>
          <w:szCs w:val="36"/>
        </w:rPr>
        <w:br/>
      </w:r>
      <w:r w:rsidRPr="000F04EB">
        <w:rPr>
          <w:rStyle w:val="normaltextrun1"/>
          <w:rFonts w:ascii="Verdana" w:hAnsi="Verdana" w:cs="Arial"/>
          <w:b/>
          <w:bCs/>
          <w:sz w:val="36"/>
          <w:szCs w:val="36"/>
        </w:rPr>
        <w:t>POSKYTOVATELE SLUŽEB VŮČI ZÁKAZNÍKOVI </w:t>
      </w:r>
      <w:r w:rsidRPr="000F04EB">
        <w:rPr>
          <w:rStyle w:val="eop"/>
          <w:rFonts w:ascii="Verdana" w:hAnsi="Verdana" w:cs="Arial"/>
          <w:sz w:val="36"/>
          <w:szCs w:val="36"/>
        </w:rPr>
        <w:t> </w:t>
      </w:r>
    </w:p>
    <w:p w:rsidR="00740812" w:rsidRPr="000F04EB" w:rsidRDefault="00740812" w:rsidP="00740812">
      <w:pPr>
        <w:pStyle w:val="paragraph"/>
        <w:textAlignment w:val="baseline"/>
        <w:rPr>
          <w:rStyle w:val="normaltextrun1"/>
          <w:rFonts w:ascii="Verdana" w:hAnsi="Verdana" w:cs="Arial"/>
          <w:b/>
          <w:bCs/>
        </w:rPr>
      </w:pPr>
    </w:p>
    <w:p w:rsidR="00740812" w:rsidRPr="000F04EB" w:rsidRDefault="00740812" w:rsidP="00740812">
      <w:pPr>
        <w:pStyle w:val="paragrap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1. Kdo zpracovává Vaše osobní údaje?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eop"/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Správcem osobních údajů, tedy osobou, která určuje účely a prostředky a rozhoduje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o zpracování Vašich osobních údajů, je společnost: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Petr Kuba s.r.o.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IČO: 26830329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se sídlem Okružní 186/15, Mohelnice 789 85, zapsaná v obchodním rejstříku vedeném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u Krajského soudu v Ostravě, oddíl C, vložka 40025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Style w:val="eop"/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telefon: +420 739 016 999email: </w:t>
      </w:r>
      <w:hyperlink r:id="rId5" w:tgtFrame="_blank" w:history="1">
        <w:r w:rsidRPr="000F04EB">
          <w:rPr>
            <w:rStyle w:val="normaltextrun1"/>
            <w:rFonts w:ascii="Verdana" w:hAnsi="Verdana" w:cs="Arial"/>
            <w:color w:val="0563C1"/>
            <w:sz w:val="22"/>
            <w:szCs w:val="22"/>
            <w:u w:val="single"/>
          </w:rPr>
          <w:t>personalni@agentura-kuba.cz</w:t>
        </w:r>
      </w:hyperlink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Úsek:</w:t>
      </w: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 xml:space="preserve"> Morava Camp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Petra Bezruče 13, 789 85 Mohelnice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telefon: +420 775 111 721email: </w:t>
      </w:r>
      <w:hyperlink r:id="rId6" w:tgtFrame="_blank" w:history="1">
        <w:r w:rsidRPr="000F04EB">
          <w:rPr>
            <w:rStyle w:val="normaltextrun1"/>
            <w:rFonts w:ascii="Verdana" w:hAnsi="Verdana" w:cs="Arial"/>
            <w:color w:val="0563C1"/>
            <w:sz w:val="22"/>
            <w:szCs w:val="22"/>
            <w:u w:val="single"/>
          </w:rPr>
          <w:t>info@moravacamp.cz</w:t>
        </w:r>
      </w:hyperlink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b/>
          <w:bCs/>
          <w:sz w:val="22"/>
          <w:szCs w:val="22"/>
        </w:rPr>
      </w:pP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2. Jak a proč jsou Vaše osobní údaje zpracovávány?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Při zpracovávání osobních údajů se řídíme příslušnými právními předpisy, zejména obecným nařízením o ochraně osobních údajů – Nařízení (EU) 2016/679 („GDPR“).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Zpracovávání Vašich osobních údajů za výše uvedeným účelem probíhá proto, abychom zajistili všechna naše i Vaše práva a povinnosti. Osobní údaje jsou zpracovány v rozsahu,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v jakém je příslušný subjekt údajů správci poskytl, a to v souvislosti s uzavřením smluvního či jiného právního vztahu se správcem.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Vaše osobní údaje jsou zpracovávány především z důvodu </w:t>
      </w: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 xml:space="preserve">plnění smlouvy, právní povinnosti a oprávněného zájmu </w:t>
      </w:r>
      <w:r w:rsidRPr="000F04EB">
        <w:rPr>
          <w:rStyle w:val="normaltextrun1"/>
          <w:rFonts w:ascii="Verdana" w:hAnsi="Verdana" w:cs="Arial"/>
          <w:sz w:val="22"/>
          <w:szCs w:val="22"/>
        </w:rPr>
        <w:t>poskytovatele služeb, popřípadě</w:t>
      </w: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 xml:space="preserve"> uděleného souhlasu </w:t>
      </w:r>
      <w:r w:rsidRPr="000F04EB">
        <w:rPr>
          <w:rStyle w:val="normaltextrun1"/>
          <w:rFonts w:ascii="Verdana" w:hAnsi="Verdana" w:cs="Arial"/>
          <w:sz w:val="22"/>
          <w:szCs w:val="22"/>
        </w:rPr>
        <w:t>subjektu údajů.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Plnění smlouvy</w:t>
      </w:r>
      <w:r w:rsidRPr="000F04EB">
        <w:rPr>
          <w:rStyle w:val="normaltextrun1"/>
          <w:rFonts w:ascii="Verdana" w:hAnsi="Verdana" w:cs="Arial"/>
          <w:sz w:val="22"/>
          <w:szCs w:val="22"/>
        </w:rPr>
        <w:t xml:space="preserve"> – veškeré Vaše identifikační a osobní údaje, které jsou nezbytné pro plnění právních smluv. Bližší specifikace osobních údajů zpracovávaných z titulu plnění smluv je uvedena ve směrnici GDPR PKS-SM-002, která je k nahlédnutí na recepci.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Právní povinnost</w:t>
      </w:r>
      <w:r w:rsidRPr="000F04EB">
        <w:rPr>
          <w:rStyle w:val="normaltextrun1"/>
          <w:rFonts w:ascii="Verdana" w:hAnsi="Verdana" w:cs="Arial"/>
          <w:sz w:val="22"/>
          <w:szCs w:val="22"/>
        </w:rPr>
        <w:t xml:space="preserve"> – informace, které musí poskytovatel služeb / správce zpracovávat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a uchovávat, neboť mu to ukládá zákonná legislativa ČR.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Oprávněný zájem</w:t>
      </w:r>
      <w:r w:rsidRPr="000F04EB">
        <w:rPr>
          <w:rStyle w:val="normaltextrun1"/>
          <w:rFonts w:ascii="Verdana" w:hAnsi="Verdana" w:cs="Arial"/>
          <w:sz w:val="22"/>
          <w:szCs w:val="22"/>
        </w:rPr>
        <w:t xml:space="preserve"> – veškeré informace a osobní údaje, nezbytně nutné pro ochranu majetku, osob a zneužití důvěrných informací a know-how. Oprávněným zájmem poskytovatele služeb je monitorování osob ve veřejných prostorách a na pozemcích provozovatele, pomocí kamerového systému se záznamem. Nicméně se záznamy žádný způsobem nepracuje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a neposkytuje je třetím osobám, či subjektům.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Souhlas</w:t>
      </w:r>
      <w:r w:rsidRPr="000F04EB">
        <w:rPr>
          <w:rStyle w:val="normaltextrun1"/>
          <w:rFonts w:ascii="Verdana" w:hAnsi="Verdana" w:cs="Arial"/>
          <w:sz w:val="22"/>
          <w:szCs w:val="22"/>
        </w:rPr>
        <w:t xml:space="preserve"> – účely obsažené v rámci souhlasu subjektu údajů.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0F04EB" w:rsidRDefault="000F04EB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b/>
          <w:bCs/>
          <w:sz w:val="22"/>
          <w:szCs w:val="22"/>
        </w:rPr>
      </w:pP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lastRenderedPageBreak/>
        <w:t>3. Doba zpracování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Osobní údaje jsou zpracovávány po dobu trvání smlouvy a dále podle platné právní legislativy o archivaci dokumentů. Kniha hostů a Domovní kniha je archivována po dobu 6 let.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b/>
          <w:bCs/>
          <w:sz w:val="22"/>
          <w:szCs w:val="22"/>
        </w:rPr>
      </w:pP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4. Jak chráníme Vaše osobní údaje?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Můžete si být naprosto jisti, že s Vašimi osobními údaji nakládáme s řádnou péčí a v souladu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s platnými právními předpisy. Vaše osobní údaje chráníme v maximální možné míře, která odpovídá technické úrovni dostupných prostředků.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b/>
          <w:bCs/>
          <w:sz w:val="22"/>
          <w:szCs w:val="22"/>
        </w:rPr>
      </w:pP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5. Jaká máte práva k Vašim osobním údajům?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Ve vztahu k Vašim osobním údajům, které zpracováváme, máte následující práva, která vůči nám jako správci můžete uplatnit: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numPr>
          <w:ilvl w:val="0"/>
          <w:numId w:val="3"/>
        </w:numPr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právo získat potvrzení o (ne)zpracovávání Vašich osobních údajů (PKS-Doc-001) a na přístup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k osobním údajům, které se Vás týkají a které zpracováváme (PKS-Doc-002);  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numPr>
          <w:ilvl w:val="0"/>
          <w:numId w:val="3"/>
        </w:numPr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právo na opravu nebo doplnění Vašich osobních údajů, pokud jsou nepřesné nebo neúplné </w:t>
      </w:r>
      <w:r w:rsidRPr="000F04EB">
        <w:rPr>
          <w:rStyle w:val="scxw205555229"/>
          <w:rFonts w:ascii="Verdana" w:hAnsi="Verdana" w:cs="Arial"/>
          <w:sz w:val="22"/>
          <w:szCs w:val="22"/>
        </w:rPr>
        <w:t> </w:t>
      </w:r>
      <w:r w:rsidRPr="000F04EB">
        <w:rPr>
          <w:rFonts w:ascii="Verdana" w:hAnsi="Verdana" w:cs="Arial"/>
          <w:sz w:val="22"/>
          <w:szCs w:val="22"/>
        </w:rPr>
        <w:br/>
      </w:r>
      <w:r w:rsidRPr="000F04EB">
        <w:rPr>
          <w:rStyle w:val="normaltextrun1"/>
          <w:rFonts w:ascii="Verdana" w:hAnsi="Verdana" w:cs="Arial"/>
          <w:sz w:val="22"/>
          <w:szCs w:val="22"/>
        </w:rPr>
        <w:t>(PKS-Doc-003);  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numPr>
          <w:ilvl w:val="0"/>
          <w:numId w:val="3"/>
        </w:numPr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právo na výmaz nebo omezení zpracovávání Vašich osobních údajů, pokud jsou splněny podmínky dané právními předpisy (PKS-Doc-003);   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numPr>
          <w:ilvl w:val="0"/>
          <w:numId w:val="3"/>
        </w:numPr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právo na přenesení Vašich osobních údajů k jinému správci (PKS-Doc-004);   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numPr>
          <w:ilvl w:val="0"/>
          <w:numId w:val="3"/>
        </w:numPr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právo vznést námitku proti zpracování osobních údajů, které se Vás týkají (PKS-Doc-005).  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Svá práva můžete uplatnit postupem, uvedeným ve směrnic PKS-SM-002.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eop"/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Pokud se domníváte, že zpracování Vašich osobních údajů je v rozporu s právními předpisy, máte právo podat stížnost u dozorového úřadu, kterým je:  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Úřad pro ochranu osobních údajů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IČO: 708 37 627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se sídlem Pplk. Sochora 27, 170 00 Praha 7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> </w:t>
      </w:r>
      <w:hyperlink r:id="rId7" w:tgtFrame="_blank" w:history="1">
        <w:r w:rsidRPr="000F04EB">
          <w:rPr>
            <w:rStyle w:val="normaltextrun1"/>
            <w:rFonts w:ascii="Verdana" w:hAnsi="Verdana" w:cs="Arial"/>
            <w:color w:val="0563C1"/>
            <w:sz w:val="22"/>
            <w:szCs w:val="22"/>
            <w:u w:val="single"/>
          </w:rPr>
          <w:t>www.uoou.cz</w:t>
        </w:r>
      </w:hyperlink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b/>
          <w:bCs/>
          <w:sz w:val="22"/>
          <w:szCs w:val="22"/>
        </w:rPr>
      </w:pP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b/>
          <w:bCs/>
          <w:sz w:val="22"/>
          <w:szCs w:val="22"/>
        </w:rPr>
        <w:t>6. Kde se dozvíte více?</w:t>
      </w: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normaltextrun1"/>
          <w:rFonts w:ascii="Verdana" w:hAnsi="Verdana" w:cs="Arial"/>
          <w:sz w:val="22"/>
          <w:szCs w:val="22"/>
        </w:rPr>
        <w:t xml:space="preserve">S jakýmikoliv dotazy, týkajícími se zpracování Vašich osobních údajů, se můžete obracet na recepční, tel. +420 775 111 721, popřípadě e-mail: </w:t>
      </w:r>
      <w:hyperlink r:id="rId8" w:tgtFrame="_blank" w:history="1">
        <w:r w:rsidRPr="000F04EB">
          <w:rPr>
            <w:rStyle w:val="normaltextrun1"/>
            <w:rFonts w:ascii="Verdana" w:hAnsi="Verdana" w:cs="Arial"/>
            <w:color w:val="0563C1"/>
            <w:sz w:val="22"/>
            <w:szCs w:val="22"/>
            <w:u w:val="single"/>
          </w:rPr>
          <w:t>info@moravacamp.cz</w:t>
        </w:r>
      </w:hyperlink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740812" w:rsidP="00740812">
      <w:pPr>
        <w:pStyle w:val="paragraph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0F04EB">
        <w:rPr>
          <w:rStyle w:val="eop"/>
          <w:rFonts w:ascii="Verdana" w:hAnsi="Verdana" w:cs="Arial"/>
          <w:sz w:val="22"/>
          <w:szCs w:val="22"/>
        </w:rPr>
        <w:t> </w:t>
      </w:r>
    </w:p>
    <w:p w:rsidR="00740812" w:rsidRPr="000F04EB" w:rsidRDefault="000F04EB" w:rsidP="00740812">
      <w:pPr>
        <w:pStyle w:val="paragraph"/>
        <w:jc w:val="both"/>
        <w:textAlignment w:val="baseline"/>
        <w:rPr>
          <w:rStyle w:val="normaltextrun1"/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Style w:val="normaltextrun1"/>
          <w:rFonts w:ascii="Verdana" w:hAnsi="Verdan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1583690</wp:posOffset>
            </wp:positionV>
            <wp:extent cx="1660751" cy="7435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51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0812" w:rsidRPr="000F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2F6"/>
    <w:multiLevelType w:val="multilevel"/>
    <w:tmpl w:val="4A0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0454B"/>
    <w:multiLevelType w:val="multilevel"/>
    <w:tmpl w:val="0C3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B42F46"/>
    <w:multiLevelType w:val="hybridMultilevel"/>
    <w:tmpl w:val="07DA8D78"/>
    <w:lvl w:ilvl="0" w:tplc="587C12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12"/>
    <w:rsid w:val="000757CB"/>
    <w:rsid w:val="000D7555"/>
    <w:rsid w:val="000F04EB"/>
    <w:rsid w:val="00740812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87FA"/>
  <w15:chartTrackingRefBased/>
  <w15:docId w15:val="{CA41B805-4343-47E6-8C61-48ED2E2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0812"/>
    <w:rPr>
      <w:color w:val="0563C1"/>
      <w:u w:val="single"/>
    </w:rPr>
  </w:style>
  <w:style w:type="paragraph" w:customStyle="1" w:styleId="paragraph">
    <w:name w:val="paragraph"/>
    <w:basedOn w:val="Normln"/>
    <w:rsid w:val="0074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740812"/>
  </w:style>
  <w:style w:type="character" w:customStyle="1" w:styleId="scxw205555229">
    <w:name w:val="scxw205555229"/>
    <w:basedOn w:val="Standardnpsmoodstavce"/>
    <w:rsid w:val="00740812"/>
  </w:style>
  <w:style w:type="character" w:customStyle="1" w:styleId="eop">
    <w:name w:val="eop"/>
    <w:basedOn w:val="Standardnpsmoodstavce"/>
    <w:rsid w:val="0074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4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0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8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7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3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4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68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29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73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81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86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66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22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1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1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1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1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6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49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98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73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41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0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75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16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3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93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24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99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90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50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44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7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86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88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43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88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3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87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09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07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75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avacam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avacam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sonalni@agentura-kub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Švubová Michaela</dc:creator>
  <cp:keywords/>
  <dc:description/>
  <cp:lastModifiedBy>Lukas Plevac</cp:lastModifiedBy>
  <cp:revision>4</cp:revision>
  <dcterms:created xsi:type="dcterms:W3CDTF">2019-03-13T08:04:00Z</dcterms:created>
  <dcterms:modified xsi:type="dcterms:W3CDTF">2019-03-15T16:28:00Z</dcterms:modified>
</cp:coreProperties>
</file>